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30" w:rsidRPr="00BB3230" w:rsidRDefault="00BB3230" w:rsidP="00BB3230">
      <w:pPr>
        <w:pStyle w:val="Bezmezer"/>
        <w:rPr>
          <w:rFonts w:ascii="Arial" w:hAnsi="Arial" w:cs="Arial"/>
          <w:b/>
          <w:sz w:val="28"/>
          <w:szCs w:val="28"/>
          <w:lang w:eastAsia="cs-CZ"/>
        </w:rPr>
      </w:pPr>
      <w:r w:rsidRPr="00BB3230">
        <w:rPr>
          <w:rFonts w:ascii="Arial" w:hAnsi="Arial" w:cs="Arial"/>
          <w:b/>
          <w:sz w:val="28"/>
          <w:szCs w:val="28"/>
          <w:lang w:eastAsia="cs-CZ"/>
        </w:rPr>
        <w:t xml:space="preserve">ZŠ, Dačice, </w:t>
      </w:r>
      <w:proofErr w:type="spellStart"/>
      <w:r w:rsidRPr="00BB3230">
        <w:rPr>
          <w:rFonts w:ascii="Arial" w:hAnsi="Arial" w:cs="Arial"/>
          <w:b/>
          <w:sz w:val="28"/>
          <w:szCs w:val="28"/>
          <w:lang w:eastAsia="cs-CZ"/>
        </w:rPr>
        <w:t>Neulingerova</w:t>
      </w:r>
      <w:proofErr w:type="spellEnd"/>
      <w:r w:rsidRPr="00BB3230">
        <w:rPr>
          <w:rFonts w:ascii="Arial" w:hAnsi="Arial" w:cs="Arial"/>
          <w:b/>
          <w:sz w:val="28"/>
          <w:szCs w:val="28"/>
          <w:lang w:eastAsia="cs-CZ"/>
        </w:rPr>
        <w:t xml:space="preserve"> 108</w:t>
      </w:r>
    </w:p>
    <w:p w:rsidR="00BB3230" w:rsidRPr="00BB3230" w:rsidRDefault="00BB3230" w:rsidP="00BB3230">
      <w:pPr>
        <w:pStyle w:val="Bezmezer"/>
        <w:rPr>
          <w:rFonts w:ascii="Arial" w:hAnsi="Arial" w:cs="Arial"/>
          <w:sz w:val="28"/>
          <w:szCs w:val="28"/>
          <w:lang w:eastAsia="cs-CZ"/>
        </w:rPr>
      </w:pPr>
      <w:proofErr w:type="spellStart"/>
      <w:r w:rsidRPr="00BB3230">
        <w:rPr>
          <w:rFonts w:ascii="Arial" w:hAnsi="Arial" w:cs="Arial"/>
          <w:sz w:val="28"/>
          <w:szCs w:val="28"/>
          <w:lang w:eastAsia="cs-CZ"/>
        </w:rPr>
        <w:t>Neulingerova</w:t>
      </w:r>
      <w:proofErr w:type="spellEnd"/>
      <w:r w:rsidRPr="00BB3230">
        <w:rPr>
          <w:rFonts w:ascii="Arial" w:hAnsi="Arial" w:cs="Arial"/>
          <w:sz w:val="28"/>
          <w:szCs w:val="28"/>
          <w:lang w:eastAsia="cs-CZ"/>
        </w:rPr>
        <w:t xml:space="preserve"> 108</w:t>
      </w:r>
      <w:bookmarkStart w:id="0" w:name="_GoBack"/>
      <w:bookmarkEnd w:id="0"/>
    </w:p>
    <w:p w:rsidR="00BB3230" w:rsidRPr="00BB3230" w:rsidRDefault="00BB3230" w:rsidP="00BB3230">
      <w:pPr>
        <w:pStyle w:val="Bezmezer"/>
        <w:rPr>
          <w:rFonts w:ascii="Arial" w:hAnsi="Arial" w:cs="Arial"/>
          <w:sz w:val="28"/>
          <w:szCs w:val="28"/>
          <w:lang w:eastAsia="cs-CZ"/>
        </w:rPr>
      </w:pPr>
      <w:r w:rsidRPr="00BB3230">
        <w:rPr>
          <w:rFonts w:ascii="Arial" w:hAnsi="Arial" w:cs="Arial"/>
          <w:sz w:val="28"/>
          <w:szCs w:val="28"/>
          <w:lang w:eastAsia="cs-CZ"/>
        </w:rPr>
        <w:t>Dačice 380 01</w:t>
      </w:r>
    </w:p>
    <w:p w:rsidR="00080DB4" w:rsidRDefault="00080DB4" w:rsidP="00080DB4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 w:rsidRPr="00080DB4">
        <w:rPr>
          <w:rFonts w:ascii="Arial" w:eastAsia="Times New Roman" w:hAnsi="Arial" w:cs="Arial"/>
          <w:noProof/>
          <w:color w:val="1C639A"/>
          <w:sz w:val="20"/>
          <w:szCs w:val="20"/>
          <w:lang w:eastAsia="cs-CZ"/>
        </w:rPr>
        <w:drawing>
          <wp:inline distT="0" distB="0" distL="0" distR="0">
            <wp:extent cx="3381375" cy="8858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B229FBD" wp14:editId="4AF6ECC1">
                <wp:extent cx="304800" cy="304800"/>
                <wp:effectExtent l="0" t="0" r="0" b="0"/>
                <wp:docPr id="1" name="AutoShape 2" descr="https://a-cloud.b-cdn.net/media/original/24a6a8b73f9335fccd257bffbb97026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A587" id="AutoShape 2" o:spid="_x0000_s1026" alt="https://a-cloud.b-cdn.net/media/original/24a6a8b73f9335fccd257bffbb97026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lm7AIAAA0GAAAOAAAAZHJzL2Uyb0RvYy54bWysVNuO0zAQfUfiHyy/p7k0vSTadLX0gpAW&#10;WGnhAxzbaSwSO9hu0wXx74ydttvuviAgD5btcc7MmTkzN7eHtkF7ro1QssDxKMKIS6qYkNsCf/2y&#10;CeYYGUskI42SvMBP3ODbxds3N32X80TVqmFcIwCRJu+7AtfWdnkYGlrzlpiR6rgEY6V0Sywc9TZk&#10;mvSA3jZhEkXTsFeadVpRbgzcrgYjXnj8quLUfq4qwy1qCgyxWb9qv5ZuDRc3JN9q0tWCHsMgfxFF&#10;S4QEp2eoFbEE7bR4BdUKqpVRlR1R1YaqqgTlngOwiaMXbB5r0nHPBZJjunOazP+DpZ/2DxoJBrXD&#10;SJIWSnS3s8p7RglGjBsK6XJlMVAXEtBG7dioDCiTI8lt2HImSKi02ApJoCYpmZJ5ORtX2Xg8qShl&#10;yWRWVlVZZrMomY5HZr91Se8BDnw/dg/apc1094p+M0iqZU3klt+ZDko3BHW60lr1NScM2McOIrzC&#10;cAcDaKjsPyoGNAjQ8CU5VLp1PiDZ6OAr/3SuPD9YROFyHKXzCPRBwXTcOw8kP/3caWPfc9Uitymw&#10;hug8ONnfGzs8PT1xvqTaiKaBe5I38uoCMIcbcA2/OpsLwmvlZxZl6/l6ngZpMl0HabRaBXebZRpM&#10;N/FsshqvlstV/Mv5jdO8Foxx6dycdBunf6aLYwcNijsr16hGMAfnQjJ6Wy4bjfYE+mbjP59ysDw/&#10;C6/D8PkCLi8oxUkavUuyYDOdz4J0k04CUMI8iOLsXTaN0ixdba4p3QvJ/50S6gucTZKJr9JF0C+4&#10;Rf57zY3krbAwmRrRFhikAZ97RHKnwLVkfm+JaIb9RSpc+M+pgHKfCu316iQ6qL9U7AnkqhXICZQH&#10;MxQ2tdI/MOphHhXYfN8RzTFqPkiQfBanqRtg/pBOZgkc9KWlvLQQSQGqwBajYbu0w9DbddCpNXiK&#10;fWKkct1eCS9h10JDVMfmgpnjmRznoxtql2f/6nmKL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4ipZu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80DB4">
        <w:rPr>
          <w:rFonts w:ascii="Arial" w:eastAsia="Times New Roman" w:hAnsi="Arial" w:cs="Arial"/>
          <w:noProof/>
          <w:color w:val="1C639A"/>
          <w:sz w:val="20"/>
          <w:szCs w:val="20"/>
          <w:lang w:eastAsia="cs-CZ"/>
        </w:rPr>
        <w:drawing>
          <wp:inline distT="0" distB="0" distL="0" distR="0">
            <wp:extent cx="1514475" cy="11049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B4" w:rsidRDefault="00080DB4" w:rsidP="00080DB4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36814C93" wp14:editId="2215C51E">
            <wp:extent cx="3009900" cy="1341368"/>
            <wp:effectExtent l="0" t="0" r="0" b="0"/>
            <wp:docPr id="5" name="obrázek 2" descr="Národní plán o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rodní plán obno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80" cy="13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B4" w:rsidRDefault="00080DB4" w:rsidP="00080DB4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C639A"/>
          <w:sz w:val="20"/>
          <w:szCs w:val="20"/>
          <w:lang w:eastAsia="cs-CZ"/>
        </w:rPr>
        <w:t>Název projektu</w:t>
      </w:r>
    </w:p>
    <w:p w:rsidR="00C05E65" w:rsidRDefault="00C05E65" w:rsidP="00C05E65">
      <w:pPr>
        <w:pStyle w:val="Default"/>
      </w:pPr>
    </w:p>
    <w:p w:rsidR="00C05E65" w:rsidRPr="00C05E65" w:rsidRDefault="00C05E65" w:rsidP="00C05E65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hAnsi="Arial" w:cs="Arial"/>
          <w:b/>
          <w:color w:val="FF0000"/>
          <w:sz w:val="36"/>
          <w:szCs w:val="36"/>
        </w:rPr>
      </w:pPr>
      <w:r w:rsidRPr="00C05E65">
        <w:rPr>
          <w:rFonts w:ascii="Arial" w:hAnsi="Arial" w:cs="Arial"/>
          <w:b/>
          <w:color w:val="FF0000"/>
          <w:sz w:val="36"/>
          <w:szCs w:val="36"/>
        </w:rPr>
        <w:t>Doučování žáků škol – Realizace investice 3.2.3 Národního plánu obnovy</w:t>
      </w:r>
    </w:p>
    <w:p w:rsidR="00623754" w:rsidRDefault="00623754" w:rsidP="00C05E65">
      <w:pPr>
        <w:pStyle w:val="Default"/>
        <w:rPr>
          <w:rFonts w:ascii="Arial" w:eastAsia="Times New Roman" w:hAnsi="Arial" w:cs="Arial"/>
          <w:color w:val="auto"/>
          <w:sz w:val="28"/>
          <w:szCs w:val="28"/>
          <w:lang w:eastAsia="cs-CZ"/>
        </w:rPr>
      </w:pPr>
    </w:p>
    <w:p w:rsidR="00623754" w:rsidRDefault="00623754" w:rsidP="00C05E65">
      <w:pPr>
        <w:pStyle w:val="Default"/>
        <w:rPr>
          <w:rFonts w:ascii="Arial" w:eastAsia="Times New Roman" w:hAnsi="Arial" w:cs="Arial"/>
          <w:color w:val="auto"/>
          <w:sz w:val="28"/>
          <w:szCs w:val="28"/>
          <w:lang w:eastAsia="cs-CZ"/>
        </w:rPr>
      </w:pPr>
    </w:p>
    <w:p w:rsidR="00080DB4" w:rsidRDefault="00080DB4" w:rsidP="00C05E65">
      <w:pPr>
        <w:pStyle w:val="Default"/>
        <w:rPr>
          <w:rFonts w:ascii="Arial" w:hAnsi="Arial" w:cs="Arial"/>
          <w:sz w:val="28"/>
          <w:szCs w:val="28"/>
        </w:rPr>
      </w:pPr>
      <w:r w:rsidRPr="00C05E65">
        <w:rPr>
          <w:rFonts w:ascii="Arial" w:eastAsia="Times New Roman" w:hAnsi="Arial" w:cs="Arial"/>
          <w:color w:val="auto"/>
          <w:sz w:val="28"/>
          <w:szCs w:val="28"/>
          <w:lang w:eastAsia="cs-CZ"/>
        </w:rPr>
        <w:t>Tento projekt je financován</w:t>
      </w:r>
      <w:r w:rsidR="00C05E65" w:rsidRPr="00C05E65">
        <w:rPr>
          <w:rFonts w:ascii="Arial" w:eastAsia="Times New Roman" w:hAnsi="Arial" w:cs="Arial"/>
          <w:color w:val="auto"/>
          <w:sz w:val="28"/>
          <w:szCs w:val="28"/>
          <w:lang w:eastAsia="cs-CZ"/>
        </w:rPr>
        <w:t xml:space="preserve"> </w:t>
      </w:r>
      <w:r w:rsidR="00C05E65">
        <w:rPr>
          <w:rFonts w:ascii="Arial" w:eastAsia="Times New Roman" w:hAnsi="Arial" w:cs="Arial"/>
          <w:color w:val="auto"/>
          <w:sz w:val="28"/>
          <w:szCs w:val="28"/>
          <w:lang w:eastAsia="cs-CZ"/>
        </w:rPr>
        <w:t xml:space="preserve">z fondu </w:t>
      </w:r>
      <w:r w:rsidR="00C05E65" w:rsidRPr="00C05E65">
        <w:rPr>
          <w:rFonts w:ascii="Arial" w:hAnsi="Arial" w:cs="Arial"/>
          <w:sz w:val="28"/>
          <w:szCs w:val="28"/>
        </w:rPr>
        <w:t>Evropsk</w:t>
      </w:r>
      <w:r w:rsidR="00C05E65">
        <w:rPr>
          <w:rFonts w:ascii="Arial" w:hAnsi="Arial" w:cs="Arial"/>
          <w:sz w:val="28"/>
          <w:szCs w:val="28"/>
        </w:rPr>
        <w:t>é</w:t>
      </w:r>
      <w:r w:rsidR="00C05E65" w:rsidRPr="00C05E65">
        <w:rPr>
          <w:rFonts w:ascii="Arial" w:hAnsi="Arial" w:cs="Arial"/>
          <w:sz w:val="28"/>
          <w:szCs w:val="28"/>
        </w:rPr>
        <w:t xml:space="preserve"> uni</w:t>
      </w:r>
      <w:r w:rsidR="00C05E65">
        <w:rPr>
          <w:rFonts w:ascii="Arial" w:hAnsi="Arial" w:cs="Arial"/>
          <w:sz w:val="28"/>
          <w:szCs w:val="28"/>
        </w:rPr>
        <w:t>e</w:t>
      </w:r>
      <w:r w:rsidR="00C05E65" w:rsidRPr="00C05E6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C05E65" w:rsidRPr="00C05E65">
        <w:rPr>
          <w:rFonts w:ascii="Arial" w:hAnsi="Arial" w:cs="Arial"/>
          <w:sz w:val="28"/>
          <w:szCs w:val="28"/>
        </w:rPr>
        <w:t>Next</w:t>
      </w:r>
      <w:proofErr w:type="spellEnd"/>
      <w:r w:rsidR="00C05E65" w:rsidRPr="00C05E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E65" w:rsidRPr="00C05E65">
        <w:rPr>
          <w:rFonts w:ascii="Arial" w:hAnsi="Arial" w:cs="Arial"/>
          <w:sz w:val="28"/>
          <w:szCs w:val="28"/>
        </w:rPr>
        <w:t>Generation</w:t>
      </w:r>
      <w:proofErr w:type="spellEnd"/>
      <w:r w:rsidR="00C05E65" w:rsidRPr="00C05E65">
        <w:rPr>
          <w:rFonts w:ascii="Arial" w:hAnsi="Arial" w:cs="Arial"/>
          <w:sz w:val="28"/>
          <w:szCs w:val="28"/>
        </w:rPr>
        <w:t xml:space="preserve"> EU</w:t>
      </w:r>
      <w:r w:rsidR="00C05E65">
        <w:rPr>
          <w:rFonts w:ascii="Arial" w:hAnsi="Arial" w:cs="Arial"/>
          <w:sz w:val="28"/>
          <w:szCs w:val="28"/>
        </w:rPr>
        <w:t>.</w:t>
      </w:r>
      <w:r w:rsidR="00C05E65" w:rsidRPr="00C05E65">
        <w:rPr>
          <w:rFonts w:ascii="Arial" w:hAnsi="Arial" w:cs="Arial"/>
          <w:sz w:val="28"/>
          <w:szCs w:val="28"/>
        </w:rPr>
        <w:t xml:space="preserve"> </w:t>
      </w:r>
    </w:p>
    <w:p w:rsidR="00C05E65" w:rsidRPr="00C05E65" w:rsidRDefault="00C05E65" w:rsidP="00C05E65">
      <w:pPr>
        <w:pStyle w:val="Default"/>
        <w:rPr>
          <w:rFonts w:ascii="Arial" w:hAnsi="Arial" w:cs="Arial"/>
          <w:sz w:val="28"/>
          <w:szCs w:val="28"/>
        </w:rPr>
      </w:pPr>
    </w:p>
    <w:p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 xml:space="preserve">Celková výše podpory: </w:t>
      </w:r>
      <w:r w:rsidR="00C05E65">
        <w:rPr>
          <w:rFonts w:ascii="Arial" w:eastAsia="Times New Roman" w:hAnsi="Arial" w:cs="Arial"/>
          <w:sz w:val="28"/>
          <w:szCs w:val="28"/>
          <w:lang w:eastAsia="cs-CZ"/>
        </w:rPr>
        <w:t>26 325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,- Kč</w:t>
      </w:r>
    </w:p>
    <w:p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Zahájení realizace projektu: 1. </w:t>
      </w:r>
      <w:r w:rsidR="00C05E6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. 202</w:t>
      </w:r>
      <w:r w:rsidR="00C05E65">
        <w:rPr>
          <w:rFonts w:ascii="Arial" w:eastAsia="Times New Roman" w:hAnsi="Arial" w:cs="Arial"/>
          <w:sz w:val="28"/>
          <w:szCs w:val="28"/>
          <w:lang w:eastAsia="cs-CZ"/>
        </w:rPr>
        <w:t>2</w:t>
      </w:r>
    </w:p>
    <w:p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Ukončení realizace projektu: 31. 8. 2022</w:t>
      </w:r>
    </w:p>
    <w:p w:rsidR="00C05E65" w:rsidRDefault="00080DB4" w:rsidP="00C05E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C05E65" w:rsidRDefault="00C05E65" w:rsidP="00C05E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Cíl projektu: 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 xml:space="preserve">Zlepšení kvality vzdělávání a výsledků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potřebných 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žáků v klíčových kompetencích.</w:t>
      </w:r>
    </w:p>
    <w:p w:rsidR="00C05E65" w:rsidRPr="00C05E65" w:rsidRDefault="00C05E65" w:rsidP="00C05E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hAnsi="Arial" w:cs="Arial"/>
          <w:sz w:val="28"/>
          <w:szCs w:val="28"/>
        </w:rPr>
        <w:t>Investice reaguje na potřebu podpory vzdělávání žáků ohrožených školním neúspěchem v reakci na nemožnost realizace prezenční výuky ve školách během pandemie covid-19.</w:t>
      </w:r>
    </w:p>
    <w:p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P</w:t>
      </w:r>
      <w:r w:rsidR="00B6766F">
        <w:rPr>
          <w:rFonts w:ascii="Arial" w:eastAsia="Times New Roman" w:hAnsi="Arial" w:cs="Arial"/>
          <w:sz w:val="28"/>
          <w:szCs w:val="28"/>
          <w:lang w:eastAsia="cs-CZ"/>
        </w:rPr>
        <w:t xml:space="preserve">rojekt se realizuje 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na pracovištích v Dačicích a ve Slavonicích.</w:t>
      </w:r>
    </w:p>
    <w:p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080DB4" w:rsidRPr="00C05E65" w:rsidRDefault="00080DB4" w:rsidP="00080DB4">
      <w:pPr>
        <w:rPr>
          <w:rFonts w:ascii="Arial" w:hAnsi="Arial" w:cs="Arial"/>
          <w:sz w:val="28"/>
          <w:szCs w:val="28"/>
        </w:rPr>
      </w:pPr>
    </w:p>
    <w:p w:rsidR="005F4DA8" w:rsidRPr="00C05E65" w:rsidRDefault="005F4DA8">
      <w:pPr>
        <w:rPr>
          <w:rFonts w:ascii="Arial" w:hAnsi="Arial" w:cs="Arial"/>
          <w:sz w:val="28"/>
          <w:szCs w:val="28"/>
        </w:rPr>
      </w:pPr>
    </w:p>
    <w:sectPr w:rsidR="005F4DA8" w:rsidRPr="00C05E65" w:rsidSect="00BB32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65A7"/>
    <w:multiLevelType w:val="hybridMultilevel"/>
    <w:tmpl w:val="EAFECC8E"/>
    <w:lvl w:ilvl="0" w:tplc="70E21B2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4"/>
    <w:rsid w:val="00080DB4"/>
    <w:rsid w:val="005F4DA8"/>
    <w:rsid w:val="00623754"/>
    <w:rsid w:val="00B6766F"/>
    <w:rsid w:val="00BB3230"/>
    <w:rsid w:val="00C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2D7"/>
  <w15:chartTrackingRefBased/>
  <w15:docId w15:val="{255B62DC-A7DC-490C-8C1D-40100B5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D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DB4"/>
    <w:pPr>
      <w:ind w:left="720"/>
      <w:contextualSpacing/>
    </w:pPr>
  </w:style>
  <w:style w:type="paragraph" w:customStyle="1" w:styleId="Default">
    <w:name w:val="Default"/>
    <w:rsid w:val="00C05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B3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2022-02-08T11:06:00Z</dcterms:created>
  <dcterms:modified xsi:type="dcterms:W3CDTF">2022-02-08T11:53:00Z</dcterms:modified>
</cp:coreProperties>
</file>